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9D" w:rsidRPr="008F7890" w:rsidRDefault="00FE149D" w:rsidP="008F7890">
      <w:pPr>
        <w:pStyle w:val="1"/>
        <w:keepNext w:val="0"/>
        <w:framePr w:w="9897" w:h="1114" w:wrap="around" w:x="1337" w:y="2881"/>
        <w:widowControl w:val="0"/>
        <w:rPr>
          <w:sz w:val="32"/>
          <w:szCs w:val="32"/>
        </w:rPr>
      </w:pPr>
      <w:r w:rsidRPr="008F7890">
        <w:rPr>
          <w:sz w:val="32"/>
          <w:szCs w:val="32"/>
        </w:rPr>
        <w:t>АДМИНИСТРАЦИЯ ЗАТО г. ЖЕЛЕЗНОГОРСК</w:t>
      </w: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b/>
        </w:rPr>
      </w:pP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Arial" w:hAnsi="Arial"/>
          <w:b/>
        </w:rPr>
      </w:pPr>
      <w:r w:rsidRPr="008F7890">
        <w:rPr>
          <w:rFonts w:ascii="Arial" w:hAnsi="Arial"/>
          <w:b/>
          <w:sz w:val="36"/>
        </w:rPr>
        <w:t>ПОСТАНОВЛЕНИЕ</w:t>
      </w:r>
    </w:p>
    <w:p w:rsidR="009E2358" w:rsidRPr="009E2358" w:rsidRDefault="009E2358" w:rsidP="009E2358">
      <w:pPr>
        <w:pStyle w:val="3"/>
        <w:framePr w:w="9897" w:wrap="auto" w:vAnchor="page" w:hAnchor="page" w:x="1474" w:y="2772"/>
        <w:spacing w:after="0"/>
        <w:jc w:val="center"/>
        <w:rPr>
          <w:rFonts w:ascii="Arial" w:hAnsi="Arial" w:cs="Arial"/>
          <w:sz w:val="28"/>
          <w:szCs w:val="28"/>
        </w:rPr>
      </w:pPr>
      <w:r w:rsidRPr="009E2358">
        <w:rPr>
          <w:rFonts w:ascii="Arial" w:hAnsi="Arial" w:cs="Arial"/>
          <w:sz w:val="28"/>
          <w:szCs w:val="28"/>
        </w:rPr>
        <w:t>Городской округ</w:t>
      </w:r>
    </w:p>
    <w:p w:rsidR="009E2358" w:rsidRPr="009E2358" w:rsidRDefault="009E2358" w:rsidP="009E2358">
      <w:pPr>
        <w:pStyle w:val="3"/>
        <w:framePr w:w="9897" w:wrap="auto" w:vAnchor="page" w:hAnchor="page" w:x="1474" w:y="2772"/>
        <w:spacing w:after="0"/>
        <w:jc w:val="center"/>
        <w:rPr>
          <w:rFonts w:ascii="Arial" w:hAnsi="Arial" w:cs="Arial"/>
          <w:sz w:val="28"/>
          <w:szCs w:val="28"/>
        </w:rPr>
      </w:pPr>
      <w:r w:rsidRPr="009E2358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E149D" w:rsidRPr="00767E18" w:rsidRDefault="00FE149D" w:rsidP="00FE149D">
      <w:pPr>
        <w:pStyle w:val="a8"/>
        <w:widowControl w:val="0"/>
        <w:jc w:val="center"/>
        <w:rPr>
          <w:noProof/>
        </w:rPr>
      </w:pPr>
      <w:r w:rsidRPr="00767E18"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E9" w:rsidRDefault="005C48E9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</w:rPr>
      </w:pPr>
    </w:p>
    <w:p w:rsidR="00FE149D" w:rsidRPr="00A40FC9" w:rsidRDefault="007514FC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29.04.</w:t>
      </w:r>
      <w:r w:rsidR="00FE149D" w:rsidRPr="00FE149D">
        <w:rPr>
          <w:rFonts w:ascii="Times New Roman" w:hAnsi="Times New Roman" w:cs="Times New Roman"/>
        </w:rPr>
        <w:t>202</w:t>
      </w:r>
      <w:r w:rsidR="000D4B40">
        <w:rPr>
          <w:rFonts w:ascii="Times New Roman" w:hAnsi="Times New Roman" w:cs="Times New Roman"/>
        </w:rPr>
        <w:t>5</w:t>
      </w:r>
      <w:r w:rsidR="00FE149D" w:rsidRPr="00FE149D">
        <w:rPr>
          <w:rFonts w:ascii="Times New Roman" w:hAnsi="Times New Roman" w:cs="Times New Roman"/>
        </w:rPr>
        <w:t xml:space="preserve">                                    </w:t>
      </w:r>
      <w:r w:rsidR="00141397">
        <w:rPr>
          <w:rFonts w:ascii="Times New Roman" w:hAnsi="Times New Roman" w:cs="Times New Roman"/>
        </w:rPr>
        <w:t xml:space="preserve">         </w:t>
      </w:r>
      <w:r w:rsidR="00FE149D" w:rsidRPr="00FE149D">
        <w:rPr>
          <w:rFonts w:ascii="Times New Roman" w:hAnsi="Times New Roman" w:cs="Times New Roman"/>
        </w:rPr>
        <w:t xml:space="preserve">                                                               </w:t>
      </w:r>
      <w:r w:rsidR="0036135D">
        <w:rPr>
          <w:rFonts w:ascii="Times New Roman" w:hAnsi="Times New Roman" w:cs="Times New Roman"/>
        </w:rPr>
        <w:t xml:space="preserve">     </w:t>
      </w:r>
      <w:r w:rsidR="00FE149D" w:rsidRPr="00FE149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</w:t>
      </w:r>
      <w:r w:rsidR="00B3533D">
        <w:rPr>
          <w:rFonts w:ascii="Times New Roman" w:hAnsi="Times New Roman" w:cs="Times New Roman"/>
        </w:rPr>
        <w:t xml:space="preserve">       </w:t>
      </w:r>
      <w:r w:rsidR="00FE149D" w:rsidRPr="00FE149D">
        <w:rPr>
          <w:rFonts w:ascii="Times New Roman" w:hAnsi="Times New Roman" w:cs="Times New Roman"/>
        </w:rPr>
        <w:t xml:space="preserve">     № </w:t>
      </w:r>
      <w:r>
        <w:rPr>
          <w:rFonts w:ascii="Times New Roman" w:hAnsi="Times New Roman" w:cs="Times New Roman"/>
        </w:rPr>
        <w:t>834</w:t>
      </w:r>
    </w:p>
    <w:p w:rsidR="00FE149D" w:rsidRPr="008F7890" w:rsidRDefault="00FE149D" w:rsidP="008F7890">
      <w:pPr>
        <w:framePr w:w="10077" w:h="441" w:hSpace="180" w:wrap="around" w:vAnchor="text" w:hAnchor="page" w:x="1315" w:y="2799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90">
        <w:rPr>
          <w:rFonts w:ascii="Times New Roman" w:hAnsi="Times New Roman" w:cs="Times New Roman"/>
          <w:b/>
        </w:rPr>
        <w:t>г. Железногорск</w:t>
      </w:r>
    </w:p>
    <w:p w:rsidR="00FE149D" w:rsidRPr="00FE149D" w:rsidRDefault="00FE149D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</w:rPr>
      </w:pPr>
    </w:p>
    <w:p w:rsidR="00141397" w:rsidRPr="00141397" w:rsidRDefault="00141397" w:rsidP="00584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E149D" w:rsidRPr="00FE149D" w:rsidRDefault="00FE149D" w:rsidP="00584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О</w:t>
      </w:r>
      <w:r w:rsidR="005846B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ЗАТО г. Железногорск от 14.06.2022 № 1148 «Об утверждении </w:t>
      </w:r>
      <w:r w:rsidR="007B685B">
        <w:rPr>
          <w:rFonts w:ascii="Times New Roman" w:hAnsi="Times New Roman" w:cs="Times New Roman"/>
          <w:sz w:val="28"/>
          <w:szCs w:val="28"/>
        </w:rPr>
        <w:t>П</w:t>
      </w:r>
      <w:r w:rsidR="005846BD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</w:t>
      </w: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86A82">
        <w:rPr>
          <w:rFonts w:ascii="Times New Roman" w:hAnsi="Times New Roman" w:cs="Times New Roman"/>
          <w:sz w:val="28"/>
          <w:szCs w:val="28"/>
        </w:rPr>
        <w:t>от 30</w:t>
      </w:r>
      <w:r w:rsidR="00186A82" w:rsidRPr="008F7890">
        <w:rPr>
          <w:rFonts w:ascii="Times New Roman" w:hAnsi="Times New Roman" w:cs="Times New Roman"/>
          <w:sz w:val="28"/>
          <w:szCs w:val="28"/>
        </w:rPr>
        <w:t>.1</w:t>
      </w:r>
      <w:r w:rsidR="00186A82">
        <w:rPr>
          <w:rFonts w:ascii="Times New Roman" w:hAnsi="Times New Roman" w:cs="Times New Roman"/>
          <w:sz w:val="28"/>
          <w:szCs w:val="28"/>
        </w:rPr>
        <w:t>2</w:t>
      </w:r>
      <w:r w:rsidR="00186A82" w:rsidRPr="008F7890">
        <w:rPr>
          <w:rFonts w:ascii="Times New Roman" w:hAnsi="Times New Roman" w:cs="Times New Roman"/>
          <w:sz w:val="28"/>
          <w:szCs w:val="28"/>
        </w:rPr>
        <w:t>.</w:t>
      </w:r>
      <w:r w:rsidR="00186A82">
        <w:rPr>
          <w:rFonts w:ascii="Times New Roman" w:hAnsi="Times New Roman" w:cs="Times New Roman"/>
          <w:sz w:val="28"/>
          <w:szCs w:val="28"/>
        </w:rPr>
        <w:t>2008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№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307</w:t>
      </w:r>
      <w:r w:rsidR="00186A82" w:rsidRPr="008F7890">
        <w:rPr>
          <w:rFonts w:ascii="Times New Roman" w:hAnsi="Times New Roman" w:cs="Times New Roman"/>
          <w:sz w:val="28"/>
          <w:szCs w:val="28"/>
        </w:rPr>
        <w:t>-ФЗ</w:t>
      </w:r>
      <w:r w:rsidR="00186A8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86A82" w:rsidRPr="004128E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86A82" w:rsidRPr="004128EA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аудиторской деятельности»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, 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F7890">
        <w:rPr>
          <w:rFonts w:ascii="Times New Roman" w:hAnsi="Times New Roman" w:cs="Times New Roman"/>
          <w:sz w:val="28"/>
          <w:szCs w:val="28"/>
        </w:rPr>
        <w:t xml:space="preserve">от 14.11.2002 № 161-ФЗ </w:t>
      </w:r>
      <w:r w:rsidR="007B685B">
        <w:rPr>
          <w:rFonts w:ascii="Times New Roman" w:hAnsi="Times New Roman" w:cs="Times New Roman"/>
          <w:sz w:val="28"/>
          <w:szCs w:val="28"/>
        </w:rPr>
        <w:t>«</w:t>
      </w:r>
      <w:r w:rsidR="008F7890" w:rsidRPr="008B12B7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7B685B">
        <w:rPr>
          <w:rFonts w:ascii="Times New Roman" w:hAnsi="Times New Roman" w:cs="Times New Roman"/>
          <w:sz w:val="28"/>
          <w:szCs w:val="28"/>
        </w:rPr>
        <w:t>»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, </w:t>
      </w:r>
      <w:r w:rsidR="008F7890" w:rsidRPr="004128EA">
        <w:rPr>
          <w:rFonts w:ascii="Times New Roman" w:hAnsi="Times New Roman" w:cs="Times New Roman"/>
          <w:sz w:val="28"/>
          <w:szCs w:val="28"/>
        </w:rPr>
        <w:t xml:space="preserve"> 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86A82">
        <w:rPr>
          <w:rFonts w:ascii="Times New Roman" w:hAnsi="Times New Roman" w:cs="Times New Roman"/>
          <w:sz w:val="28"/>
          <w:szCs w:val="28"/>
        </w:rPr>
        <w:t>от 08.02</w:t>
      </w:r>
      <w:r w:rsidR="00186A82" w:rsidRPr="008F7890">
        <w:rPr>
          <w:rFonts w:ascii="Times New Roman" w:hAnsi="Times New Roman" w:cs="Times New Roman"/>
          <w:sz w:val="28"/>
          <w:szCs w:val="28"/>
        </w:rPr>
        <w:t>.</w:t>
      </w:r>
      <w:r w:rsidR="00186A82">
        <w:rPr>
          <w:rFonts w:ascii="Times New Roman" w:hAnsi="Times New Roman" w:cs="Times New Roman"/>
          <w:sz w:val="28"/>
          <w:szCs w:val="28"/>
        </w:rPr>
        <w:t>1998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№</w:t>
      </w:r>
      <w:r w:rsidR="00186A82" w:rsidRP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186A82">
        <w:rPr>
          <w:rFonts w:ascii="Times New Roman" w:hAnsi="Times New Roman" w:cs="Times New Roman"/>
          <w:sz w:val="28"/>
          <w:szCs w:val="28"/>
        </w:rPr>
        <w:t>14-ФЗ «</w:t>
      </w:r>
      <w:r w:rsidR="00186A82" w:rsidRPr="004128EA">
        <w:rPr>
          <w:rFonts w:ascii="Times New Roman" w:hAnsi="Times New Roman" w:cs="Times New Roman"/>
          <w:sz w:val="28"/>
          <w:szCs w:val="28"/>
        </w:rPr>
        <w:t xml:space="preserve">Об </w:t>
      </w:r>
      <w:r w:rsidR="00186A82">
        <w:rPr>
          <w:rFonts w:ascii="Times New Roman" w:hAnsi="Times New Roman" w:cs="Times New Roman"/>
          <w:sz w:val="28"/>
          <w:szCs w:val="28"/>
        </w:rPr>
        <w:t>обществах с ограниченной ответственностью»</w:t>
      </w:r>
      <w:r w:rsidR="00186A82" w:rsidRPr="004128EA">
        <w:rPr>
          <w:rFonts w:ascii="Times New Roman" w:hAnsi="Times New Roman" w:cs="Times New Roman"/>
          <w:sz w:val="28"/>
          <w:szCs w:val="28"/>
        </w:rPr>
        <w:t>,</w:t>
      </w:r>
      <w:r w:rsidR="00186A82">
        <w:rPr>
          <w:rFonts w:ascii="Times New Roman" w:hAnsi="Times New Roman" w:cs="Times New Roman"/>
          <w:sz w:val="28"/>
          <w:szCs w:val="28"/>
        </w:rPr>
        <w:t xml:space="preserve"> </w:t>
      </w:r>
      <w:r w:rsidRPr="00FE149D">
        <w:rPr>
          <w:rFonts w:ascii="Times New Roman" w:hAnsi="Times New Roman" w:cs="Times New Roman"/>
          <w:sz w:val="28"/>
          <w:szCs w:val="28"/>
        </w:rPr>
        <w:t xml:space="preserve">Уставом ЗАТО Железногорск, </w:t>
      </w: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149D" w:rsidRPr="00FE149D" w:rsidRDefault="00FE149D" w:rsidP="008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374" w:rsidRDefault="00C120A0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31374">
        <w:rPr>
          <w:rFonts w:ascii="Times New Roman" w:hAnsi="Times New Roman" w:cs="Times New Roman"/>
          <w:sz w:val="28"/>
          <w:szCs w:val="28"/>
        </w:rPr>
        <w:t>Внести в постановление Администрации ЗАТО г. Железногорск от 14.</w:t>
      </w:r>
      <w:r w:rsidR="007B685B">
        <w:rPr>
          <w:rFonts w:ascii="Times New Roman" w:hAnsi="Times New Roman" w:cs="Times New Roman"/>
          <w:sz w:val="28"/>
          <w:szCs w:val="28"/>
        </w:rPr>
        <w:t>06.2022 № 1148 «Об утверждении П</w:t>
      </w:r>
      <w:r w:rsidR="00C31374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 следующие изменения:</w:t>
      </w:r>
    </w:p>
    <w:p w:rsidR="00474385" w:rsidRDefault="0046634F" w:rsidP="0051395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F56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86A82">
        <w:rPr>
          <w:rFonts w:ascii="Times New Roman" w:hAnsi="Times New Roman" w:cs="Times New Roman"/>
          <w:sz w:val="28"/>
          <w:szCs w:val="28"/>
        </w:rPr>
        <w:t>п</w:t>
      </w:r>
      <w:r w:rsidR="00FF5641">
        <w:rPr>
          <w:rFonts w:ascii="Times New Roman" w:hAnsi="Times New Roman"/>
          <w:sz w:val="28"/>
          <w:szCs w:val="28"/>
        </w:rPr>
        <w:t>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 1 к постановлению</w:t>
      </w:r>
      <w:r w:rsidR="0051395B">
        <w:rPr>
          <w:rFonts w:ascii="Times New Roman" w:hAnsi="Times New Roman"/>
          <w:sz w:val="28"/>
          <w:szCs w:val="28"/>
        </w:rPr>
        <w:t xml:space="preserve"> </w:t>
      </w:r>
      <w:r w:rsidR="00FC72E9">
        <w:rPr>
          <w:rFonts w:ascii="Times New Roman" w:hAnsi="Times New Roman"/>
          <w:sz w:val="28"/>
          <w:szCs w:val="28"/>
        </w:rPr>
        <w:t xml:space="preserve">абзац 1 </w:t>
      </w:r>
      <w:r w:rsidR="0051395B">
        <w:rPr>
          <w:rFonts w:ascii="Times New Roman" w:hAnsi="Times New Roman"/>
          <w:sz w:val="28"/>
          <w:szCs w:val="28"/>
        </w:rPr>
        <w:t>п</w:t>
      </w:r>
      <w:r w:rsidR="00186A82">
        <w:rPr>
          <w:rFonts w:ascii="Times New Roman" w:hAnsi="Times New Roman"/>
          <w:sz w:val="28"/>
          <w:szCs w:val="28"/>
        </w:rPr>
        <w:t>ункт</w:t>
      </w:r>
      <w:r w:rsidR="00FC72E9">
        <w:rPr>
          <w:rFonts w:ascii="Times New Roman" w:hAnsi="Times New Roman"/>
          <w:sz w:val="28"/>
          <w:szCs w:val="28"/>
        </w:rPr>
        <w:t>а</w:t>
      </w:r>
      <w:r w:rsidR="00186A82">
        <w:rPr>
          <w:rFonts w:ascii="Times New Roman" w:hAnsi="Times New Roman"/>
          <w:sz w:val="28"/>
          <w:szCs w:val="28"/>
        </w:rPr>
        <w:t xml:space="preserve"> 3.1</w:t>
      </w:r>
      <w:r w:rsidR="00FC72E9">
        <w:rPr>
          <w:rFonts w:ascii="Times New Roman" w:hAnsi="Times New Roman"/>
          <w:sz w:val="28"/>
          <w:szCs w:val="28"/>
        </w:rPr>
        <w:t>1</w:t>
      </w:r>
      <w:r w:rsidR="00186A82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0D4B40" w:rsidRPr="000D4B40" w:rsidRDefault="00186A82" w:rsidP="00FC72E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72E9" w:rsidRPr="00FC72E9">
        <w:rPr>
          <w:rFonts w:ascii="Times New Roman" w:hAnsi="Times New Roman"/>
          <w:sz w:val="28"/>
          <w:szCs w:val="28"/>
        </w:rPr>
        <w:t xml:space="preserve">3.11. В </w:t>
      </w:r>
      <w:proofErr w:type="gramStart"/>
      <w:r w:rsidR="00FC72E9" w:rsidRPr="00FC72E9">
        <w:rPr>
          <w:rFonts w:ascii="Times New Roman" w:hAnsi="Times New Roman"/>
          <w:sz w:val="28"/>
          <w:szCs w:val="28"/>
        </w:rPr>
        <w:t>случае</w:t>
      </w:r>
      <w:proofErr w:type="gramEnd"/>
      <w:r w:rsidR="00FC72E9" w:rsidRPr="00FC72E9">
        <w:rPr>
          <w:rFonts w:ascii="Times New Roman" w:hAnsi="Times New Roman"/>
          <w:sz w:val="28"/>
          <w:szCs w:val="28"/>
        </w:rPr>
        <w:t xml:space="preserve"> появления или увеличения убытков от финансово-хозяйственной деятельности предприятий, обществ, при условии наличия </w:t>
      </w:r>
      <w:r w:rsidR="00E61CC0">
        <w:rPr>
          <w:rFonts w:ascii="Times New Roman" w:hAnsi="Times New Roman"/>
          <w:sz w:val="28"/>
          <w:szCs w:val="28"/>
        </w:rPr>
        <w:t xml:space="preserve">чистой </w:t>
      </w:r>
      <w:r w:rsidR="00FC72E9" w:rsidRPr="00FC72E9">
        <w:rPr>
          <w:rFonts w:ascii="Times New Roman" w:hAnsi="Times New Roman"/>
          <w:sz w:val="28"/>
          <w:szCs w:val="28"/>
        </w:rPr>
        <w:t>прибыли (отсутствия убытка)</w:t>
      </w:r>
      <w:r w:rsidR="00FC72E9">
        <w:rPr>
          <w:rFonts w:ascii="Times New Roman" w:hAnsi="Times New Roman"/>
          <w:sz w:val="28"/>
          <w:szCs w:val="28"/>
        </w:rPr>
        <w:t xml:space="preserve"> по </w:t>
      </w:r>
      <w:r w:rsidR="00F847FE">
        <w:rPr>
          <w:rFonts w:ascii="Times New Roman" w:hAnsi="Times New Roman"/>
          <w:sz w:val="28"/>
          <w:szCs w:val="28"/>
        </w:rPr>
        <w:t>о</w:t>
      </w:r>
      <w:r w:rsidR="00FC72E9">
        <w:rPr>
          <w:rFonts w:ascii="Times New Roman" w:hAnsi="Times New Roman"/>
          <w:sz w:val="28"/>
          <w:szCs w:val="28"/>
        </w:rPr>
        <w:t>тчету о финансовых результатах</w:t>
      </w:r>
      <w:r w:rsidR="00FC72E9" w:rsidRPr="00FC72E9">
        <w:rPr>
          <w:rFonts w:ascii="Times New Roman" w:hAnsi="Times New Roman"/>
          <w:sz w:val="28"/>
          <w:szCs w:val="28"/>
        </w:rPr>
        <w:t>, деятельность предприятий, обществ оценивается "удовлетворительно".</w:t>
      </w:r>
      <w:r w:rsidR="0044496F">
        <w:rPr>
          <w:rFonts w:ascii="Times New Roman" w:hAnsi="Times New Roman"/>
          <w:sz w:val="28"/>
          <w:szCs w:val="28"/>
        </w:rPr>
        <w:t>».</w:t>
      </w:r>
    </w:p>
    <w:p w:rsidR="000D4B40" w:rsidRPr="000D4B40" w:rsidRDefault="000D4B40" w:rsidP="000D4B4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D4B40">
        <w:rPr>
          <w:rFonts w:ascii="Times New Roman" w:hAnsi="Times New Roman"/>
          <w:sz w:val="28"/>
          <w:szCs w:val="28"/>
        </w:rPr>
        <w:t xml:space="preserve">. 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Pr="000D4B40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0D4B40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0D4B40" w:rsidRPr="000D4B40" w:rsidRDefault="000D4B40" w:rsidP="000D4B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D4B40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0D4B4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D4B4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Pr="000D4B40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0D4B40" w:rsidRPr="000D4B40" w:rsidRDefault="000D4B40" w:rsidP="000D4B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0D4B40">
        <w:rPr>
          <w:rFonts w:ascii="Times New Roman" w:hAnsi="Times New Roman"/>
          <w:snapToGrid w:val="0"/>
          <w:sz w:val="28"/>
          <w:szCs w:val="28"/>
        </w:rPr>
        <w:t>. </w:t>
      </w:r>
      <w:proofErr w:type="gramStart"/>
      <w:r w:rsidRPr="000D4B40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0D4B40">
        <w:rPr>
          <w:rFonts w:ascii="Times New Roman" w:hAnsi="Times New Roman"/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0D4B40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0D4B40">
        <w:rPr>
          <w:rFonts w:ascii="Times New Roman" w:hAnsi="Times New Roman"/>
          <w:snapToGrid w:val="0"/>
          <w:sz w:val="28"/>
          <w:szCs w:val="28"/>
        </w:rPr>
        <w:t>.</w:t>
      </w:r>
    </w:p>
    <w:p w:rsidR="000D4B40" w:rsidRPr="000D4B40" w:rsidRDefault="000D4B40" w:rsidP="000D4B40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D4B40">
        <w:rPr>
          <w:rFonts w:ascii="Times New Roman" w:hAnsi="Times New Roman"/>
          <w:sz w:val="28"/>
          <w:szCs w:val="28"/>
        </w:rPr>
        <w:t xml:space="preserve">. Настоящее постановление </w:t>
      </w:r>
      <w:proofErr w:type="gramStart"/>
      <w:r w:rsidRPr="000D4B40">
        <w:rPr>
          <w:rFonts w:ascii="Times New Roman" w:hAnsi="Times New Roman"/>
          <w:sz w:val="28"/>
          <w:szCs w:val="28"/>
        </w:rPr>
        <w:t xml:space="preserve">вступает в силу </w:t>
      </w:r>
      <w:r w:rsidR="00FC72E9">
        <w:rPr>
          <w:rFonts w:ascii="Times New Roman" w:hAnsi="Times New Roman"/>
          <w:bCs/>
          <w:iCs/>
          <w:sz w:val="28"/>
          <w:szCs w:val="28"/>
        </w:rPr>
        <w:t>29.04.2025</w:t>
      </w:r>
      <w:r w:rsidRPr="000D4B40">
        <w:rPr>
          <w:rFonts w:ascii="Times New Roman" w:hAnsi="Times New Roman"/>
          <w:bCs/>
          <w:iCs/>
          <w:sz w:val="28"/>
          <w:szCs w:val="28"/>
        </w:rPr>
        <w:t xml:space="preserve"> и подлежит</w:t>
      </w:r>
      <w:proofErr w:type="gramEnd"/>
      <w:r w:rsidRPr="000D4B4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4B40">
        <w:rPr>
          <w:rFonts w:ascii="Times New Roman" w:hAnsi="Times New Roman"/>
          <w:sz w:val="28"/>
          <w:szCs w:val="28"/>
        </w:rPr>
        <w:t xml:space="preserve">официальному опубликованию в сетевом издании «Город и горожане»  в информационно-телекоммуникационной сети «Интернет» </w:t>
      </w:r>
      <w:r w:rsidRPr="0044496F">
        <w:rPr>
          <w:rFonts w:ascii="Times New Roman" w:hAnsi="Times New Roman"/>
          <w:sz w:val="28"/>
          <w:szCs w:val="28"/>
        </w:rPr>
        <w:t>(</w:t>
      </w:r>
      <w:hyperlink r:id="rId8" w:history="1">
        <w:r w:rsidRPr="0044496F">
          <w:rPr>
            <w:rStyle w:val="af"/>
            <w:rFonts w:ascii="Times New Roman" w:hAnsi="Times New Roman"/>
            <w:color w:val="auto"/>
            <w:sz w:val="28"/>
            <w:szCs w:val="28"/>
          </w:rPr>
          <w:t>http://www.gig26.ru</w:t>
        </w:r>
      </w:hyperlink>
      <w:r w:rsidRPr="0044496F">
        <w:rPr>
          <w:rFonts w:ascii="Times New Roman" w:hAnsi="Times New Roman"/>
          <w:sz w:val="28"/>
          <w:szCs w:val="28"/>
        </w:rPr>
        <w:t>).</w:t>
      </w:r>
    </w:p>
    <w:p w:rsidR="00FE149D" w:rsidRPr="005846BD" w:rsidRDefault="00FE149D" w:rsidP="008F7890">
      <w:pPr>
        <w:pStyle w:val="4"/>
        <w:rPr>
          <w:sz w:val="28"/>
          <w:szCs w:val="28"/>
        </w:rPr>
      </w:pPr>
    </w:p>
    <w:p w:rsidR="005846BD" w:rsidRDefault="005846B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Глав</w:t>
      </w:r>
      <w:r w:rsidR="00FC72E9">
        <w:rPr>
          <w:rFonts w:ascii="Times New Roman" w:hAnsi="Times New Roman" w:cs="Times New Roman"/>
          <w:sz w:val="28"/>
          <w:szCs w:val="28"/>
        </w:rPr>
        <w:t>а</w:t>
      </w:r>
      <w:r w:rsidRPr="00FE149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444EB2">
        <w:rPr>
          <w:rFonts w:ascii="Times New Roman" w:hAnsi="Times New Roman" w:cs="Times New Roman"/>
          <w:sz w:val="28"/>
          <w:szCs w:val="28"/>
        </w:rPr>
        <w:t xml:space="preserve">     </w:t>
      </w:r>
      <w:r w:rsidR="00FC72E9">
        <w:rPr>
          <w:rFonts w:ascii="Times New Roman" w:hAnsi="Times New Roman" w:cs="Times New Roman"/>
          <w:sz w:val="28"/>
          <w:szCs w:val="28"/>
        </w:rPr>
        <w:t xml:space="preserve">                          Д.М. Чернятин</w:t>
      </w:r>
    </w:p>
    <w:sectPr w:rsidR="00FE149D" w:rsidSect="007F6052">
      <w:headerReference w:type="default" r:id="rId9"/>
      <w:headerReference w:type="first" r:id="rId10"/>
      <w:pgSz w:w="11906" w:h="16838"/>
      <w:pgMar w:top="1134" w:right="567" w:bottom="993" w:left="1276" w:header="709" w:footer="44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05" w:rsidRDefault="007A6905" w:rsidP="002A2222">
      <w:pPr>
        <w:spacing w:after="0" w:line="240" w:lineRule="auto"/>
      </w:pPr>
      <w:r>
        <w:separator/>
      </w:r>
    </w:p>
  </w:endnote>
  <w:endnote w:type="continuationSeparator" w:id="0">
    <w:p w:rsidR="007A6905" w:rsidRDefault="007A6905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05" w:rsidRDefault="007A6905" w:rsidP="002A2222">
      <w:pPr>
        <w:spacing w:after="0" w:line="240" w:lineRule="auto"/>
      </w:pPr>
      <w:r>
        <w:separator/>
      </w:r>
    </w:p>
  </w:footnote>
  <w:footnote w:type="continuationSeparator" w:id="0">
    <w:p w:rsidR="007A6905" w:rsidRDefault="007A6905" w:rsidP="002A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09344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AC6818" w:rsidRPr="002A2222" w:rsidRDefault="00971250">
        <w:pPr>
          <w:pStyle w:val="a6"/>
          <w:jc w:val="center"/>
          <w:rPr>
            <w:b w:val="0"/>
          </w:rPr>
        </w:pPr>
        <w:r w:rsidRPr="002A2222">
          <w:rPr>
            <w:b w:val="0"/>
          </w:rPr>
          <w:fldChar w:fldCharType="begin"/>
        </w:r>
        <w:r w:rsidR="00AC6818" w:rsidRPr="002A2222">
          <w:rPr>
            <w:b w:val="0"/>
          </w:rPr>
          <w:instrText xml:space="preserve"> PAGE   \* MERGEFORMAT </w:instrText>
        </w:r>
        <w:r w:rsidRPr="002A2222">
          <w:rPr>
            <w:b w:val="0"/>
          </w:rPr>
          <w:fldChar w:fldCharType="separate"/>
        </w:r>
        <w:r w:rsidR="007514FC">
          <w:rPr>
            <w:b w:val="0"/>
            <w:noProof/>
          </w:rPr>
          <w:t>2</w:t>
        </w:r>
        <w:r w:rsidRPr="002A2222">
          <w:rPr>
            <w:b w:val="0"/>
          </w:rPr>
          <w:fldChar w:fldCharType="end"/>
        </w:r>
      </w:p>
    </w:sdtContent>
  </w:sdt>
  <w:p w:rsidR="00AC6818" w:rsidRDefault="00AC681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818" w:rsidRDefault="00AC681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8B12B7"/>
    <w:rsid w:val="00004603"/>
    <w:rsid w:val="00005FDC"/>
    <w:rsid w:val="00012719"/>
    <w:rsid w:val="00013170"/>
    <w:rsid w:val="000276E3"/>
    <w:rsid w:val="00042DDC"/>
    <w:rsid w:val="000647D9"/>
    <w:rsid w:val="00071F59"/>
    <w:rsid w:val="00072E44"/>
    <w:rsid w:val="00087409"/>
    <w:rsid w:val="000A0539"/>
    <w:rsid w:val="000B1BC8"/>
    <w:rsid w:val="000B27EB"/>
    <w:rsid w:val="000C0059"/>
    <w:rsid w:val="000D10DA"/>
    <w:rsid w:val="000D4B40"/>
    <w:rsid w:val="000F5F2C"/>
    <w:rsid w:val="00107550"/>
    <w:rsid w:val="00130CAF"/>
    <w:rsid w:val="00133C29"/>
    <w:rsid w:val="00141397"/>
    <w:rsid w:val="001432DC"/>
    <w:rsid w:val="00146B22"/>
    <w:rsid w:val="001625C8"/>
    <w:rsid w:val="00162F64"/>
    <w:rsid w:val="001741CA"/>
    <w:rsid w:val="00182ECB"/>
    <w:rsid w:val="00186A82"/>
    <w:rsid w:val="001A1FCC"/>
    <w:rsid w:val="001B6A58"/>
    <w:rsid w:val="001C19B1"/>
    <w:rsid w:val="001C2440"/>
    <w:rsid w:val="001D3C72"/>
    <w:rsid w:val="00202D5C"/>
    <w:rsid w:val="00203B79"/>
    <w:rsid w:val="00205DE1"/>
    <w:rsid w:val="00214090"/>
    <w:rsid w:val="0021505C"/>
    <w:rsid w:val="002159E6"/>
    <w:rsid w:val="00222332"/>
    <w:rsid w:val="00224A98"/>
    <w:rsid w:val="0023027C"/>
    <w:rsid w:val="00235664"/>
    <w:rsid w:val="00241745"/>
    <w:rsid w:val="002613D1"/>
    <w:rsid w:val="00273880"/>
    <w:rsid w:val="00277BE3"/>
    <w:rsid w:val="00293E85"/>
    <w:rsid w:val="002A2222"/>
    <w:rsid w:val="002B2126"/>
    <w:rsid w:val="002B2266"/>
    <w:rsid w:val="002B338B"/>
    <w:rsid w:val="002B4A04"/>
    <w:rsid w:val="002D2302"/>
    <w:rsid w:val="002E12E3"/>
    <w:rsid w:val="002E3F1A"/>
    <w:rsid w:val="002E6B04"/>
    <w:rsid w:val="002F3EB2"/>
    <w:rsid w:val="002F521D"/>
    <w:rsid w:val="002F70FE"/>
    <w:rsid w:val="0032280B"/>
    <w:rsid w:val="003442A5"/>
    <w:rsid w:val="003612B0"/>
    <w:rsid w:val="0036135D"/>
    <w:rsid w:val="00362C52"/>
    <w:rsid w:val="00365282"/>
    <w:rsid w:val="00373BA2"/>
    <w:rsid w:val="00374CF3"/>
    <w:rsid w:val="00394CA7"/>
    <w:rsid w:val="003B0E1A"/>
    <w:rsid w:val="003B15D2"/>
    <w:rsid w:val="003C0185"/>
    <w:rsid w:val="003D69F9"/>
    <w:rsid w:val="003E0C5E"/>
    <w:rsid w:val="00404036"/>
    <w:rsid w:val="004128EA"/>
    <w:rsid w:val="004149CC"/>
    <w:rsid w:val="00425A66"/>
    <w:rsid w:val="004432B9"/>
    <w:rsid w:val="0044496F"/>
    <w:rsid w:val="00444EB2"/>
    <w:rsid w:val="0045610B"/>
    <w:rsid w:val="0046634F"/>
    <w:rsid w:val="00474385"/>
    <w:rsid w:val="00474D46"/>
    <w:rsid w:val="0047544F"/>
    <w:rsid w:val="0048201F"/>
    <w:rsid w:val="00490D58"/>
    <w:rsid w:val="004C25B1"/>
    <w:rsid w:val="004D09FC"/>
    <w:rsid w:val="004D358C"/>
    <w:rsid w:val="00501CD3"/>
    <w:rsid w:val="0051395B"/>
    <w:rsid w:val="00525501"/>
    <w:rsid w:val="005335F9"/>
    <w:rsid w:val="0054767F"/>
    <w:rsid w:val="00574038"/>
    <w:rsid w:val="005846BD"/>
    <w:rsid w:val="005927D9"/>
    <w:rsid w:val="005A522C"/>
    <w:rsid w:val="005A7576"/>
    <w:rsid w:val="005A79BC"/>
    <w:rsid w:val="005C3A7F"/>
    <w:rsid w:val="005C3DFF"/>
    <w:rsid w:val="005C48E9"/>
    <w:rsid w:val="005D35C9"/>
    <w:rsid w:val="005E0545"/>
    <w:rsid w:val="00600D4F"/>
    <w:rsid w:val="006337EC"/>
    <w:rsid w:val="0064613D"/>
    <w:rsid w:val="006519D3"/>
    <w:rsid w:val="006706DB"/>
    <w:rsid w:val="00671A72"/>
    <w:rsid w:val="006A4646"/>
    <w:rsid w:val="006B6B70"/>
    <w:rsid w:val="006C55AF"/>
    <w:rsid w:val="006D158D"/>
    <w:rsid w:val="006D7330"/>
    <w:rsid w:val="006E0F3F"/>
    <w:rsid w:val="00700DFA"/>
    <w:rsid w:val="00720D4E"/>
    <w:rsid w:val="00740625"/>
    <w:rsid w:val="00740AD6"/>
    <w:rsid w:val="007514FC"/>
    <w:rsid w:val="00751FEE"/>
    <w:rsid w:val="007859B7"/>
    <w:rsid w:val="00787204"/>
    <w:rsid w:val="0079207C"/>
    <w:rsid w:val="00793941"/>
    <w:rsid w:val="007A11DB"/>
    <w:rsid w:val="007A6905"/>
    <w:rsid w:val="007B11DD"/>
    <w:rsid w:val="007B685B"/>
    <w:rsid w:val="007D774E"/>
    <w:rsid w:val="007E4B12"/>
    <w:rsid w:val="007F0F96"/>
    <w:rsid w:val="007F6052"/>
    <w:rsid w:val="007F7536"/>
    <w:rsid w:val="00806F70"/>
    <w:rsid w:val="008156B0"/>
    <w:rsid w:val="00822AE7"/>
    <w:rsid w:val="008249C6"/>
    <w:rsid w:val="00851847"/>
    <w:rsid w:val="00886368"/>
    <w:rsid w:val="008913ED"/>
    <w:rsid w:val="00891E1B"/>
    <w:rsid w:val="00897CA2"/>
    <w:rsid w:val="008A465A"/>
    <w:rsid w:val="008B12B7"/>
    <w:rsid w:val="008B345E"/>
    <w:rsid w:val="008B4BC4"/>
    <w:rsid w:val="008C08B4"/>
    <w:rsid w:val="008C5D72"/>
    <w:rsid w:val="008C6186"/>
    <w:rsid w:val="008C666A"/>
    <w:rsid w:val="008E11B7"/>
    <w:rsid w:val="008F6666"/>
    <w:rsid w:val="008F7890"/>
    <w:rsid w:val="00910F74"/>
    <w:rsid w:val="00917AD8"/>
    <w:rsid w:val="00922CAC"/>
    <w:rsid w:val="009260C0"/>
    <w:rsid w:val="00947972"/>
    <w:rsid w:val="00971250"/>
    <w:rsid w:val="009A4140"/>
    <w:rsid w:val="009A45B3"/>
    <w:rsid w:val="009B77E7"/>
    <w:rsid w:val="009C0D15"/>
    <w:rsid w:val="009C4416"/>
    <w:rsid w:val="009D0EA3"/>
    <w:rsid w:val="009D3989"/>
    <w:rsid w:val="009E0B1D"/>
    <w:rsid w:val="009E2358"/>
    <w:rsid w:val="00A35C68"/>
    <w:rsid w:val="00A40FC9"/>
    <w:rsid w:val="00A47A28"/>
    <w:rsid w:val="00A646B1"/>
    <w:rsid w:val="00A737C9"/>
    <w:rsid w:val="00A93FC9"/>
    <w:rsid w:val="00AA0276"/>
    <w:rsid w:val="00AB3F48"/>
    <w:rsid w:val="00AC6818"/>
    <w:rsid w:val="00AD0594"/>
    <w:rsid w:val="00AE0095"/>
    <w:rsid w:val="00AF5C80"/>
    <w:rsid w:val="00B11898"/>
    <w:rsid w:val="00B146E1"/>
    <w:rsid w:val="00B3533D"/>
    <w:rsid w:val="00B74987"/>
    <w:rsid w:val="00B75825"/>
    <w:rsid w:val="00B81DC7"/>
    <w:rsid w:val="00B905A6"/>
    <w:rsid w:val="00B962E5"/>
    <w:rsid w:val="00BB15EF"/>
    <w:rsid w:val="00BB4E1D"/>
    <w:rsid w:val="00BC22D6"/>
    <w:rsid w:val="00BD1374"/>
    <w:rsid w:val="00BE3E45"/>
    <w:rsid w:val="00BF5834"/>
    <w:rsid w:val="00C05DCB"/>
    <w:rsid w:val="00C120A0"/>
    <w:rsid w:val="00C16A9E"/>
    <w:rsid w:val="00C212D2"/>
    <w:rsid w:val="00C22679"/>
    <w:rsid w:val="00C30A43"/>
    <w:rsid w:val="00C31374"/>
    <w:rsid w:val="00C332C7"/>
    <w:rsid w:val="00C4507C"/>
    <w:rsid w:val="00C4793A"/>
    <w:rsid w:val="00C50B99"/>
    <w:rsid w:val="00C51993"/>
    <w:rsid w:val="00C624A5"/>
    <w:rsid w:val="00C62A73"/>
    <w:rsid w:val="00C760C6"/>
    <w:rsid w:val="00CA67AA"/>
    <w:rsid w:val="00CB14E9"/>
    <w:rsid w:val="00CD4B83"/>
    <w:rsid w:val="00CE7841"/>
    <w:rsid w:val="00CF3CAE"/>
    <w:rsid w:val="00D0489C"/>
    <w:rsid w:val="00D204D9"/>
    <w:rsid w:val="00D36674"/>
    <w:rsid w:val="00D40ED4"/>
    <w:rsid w:val="00D5491C"/>
    <w:rsid w:val="00D56E60"/>
    <w:rsid w:val="00D75BF0"/>
    <w:rsid w:val="00D82832"/>
    <w:rsid w:val="00D83144"/>
    <w:rsid w:val="00D85E50"/>
    <w:rsid w:val="00D87015"/>
    <w:rsid w:val="00D939B4"/>
    <w:rsid w:val="00DB41AA"/>
    <w:rsid w:val="00DC4BA8"/>
    <w:rsid w:val="00DD3FCC"/>
    <w:rsid w:val="00DF1821"/>
    <w:rsid w:val="00E06256"/>
    <w:rsid w:val="00E14276"/>
    <w:rsid w:val="00E335FE"/>
    <w:rsid w:val="00E46038"/>
    <w:rsid w:val="00E46B2C"/>
    <w:rsid w:val="00E550BE"/>
    <w:rsid w:val="00E61CC0"/>
    <w:rsid w:val="00E76547"/>
    <w:rsid w:val="00E81A6F"/>
    <w:rsid w:val="00EA6AE2"/>
    <w:rsid w:val="00EB29F1"/>
    <w:rsid w:val="00EB5753"/>
    <w:rsid w:val="00EC565D"/>
    <w:rsid w:val="00EC7A62"/>
    <w:rsid w:val="00ED4BD5"/>
    <w:rsid w:val="00ED62A7"/>
    <w:rsid w:val="00F027F0"/>
    <w:rsid w:val="00F306EE"/>
    <w:rsid w:val="00F37976"/>
    <w:rsid w:val="00F42E84"/>
    <w:rsid w:val="00F55451"/>
    <w:rsid w:val="00F80671"/>
    <w:rsid w:val="00F8346A"/>
    <w:rsid w:val="00F847FE"/>
    <w:rsid w:val="00FA0E4A"/>
    <w:rsid w:val="00FA20AA"/>
    <w:rsid w:val="00FA60CB"/>
    <w:rsid w:val="00FB3368"/>
    <w:rsid w:val="00FC6C5E"/>
    <w:rsid w:val="00FC72E9"/>
    <w:rsid w:val="00FE149D"/>
    <w:rsid w:val="00FE20B6"/>
    <w:rsid w:val="00FE7E01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paragraph" w:styleId="1">
    <w:name w:val="heading 1"/>
    <w:basedOn w:val="a"/>
    <w:next w:val="a"/>
    <w:link w:val="10"/>
    <w:qFormat/>
    <w:rsid w:val="00FE149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149D"/>
    <w:pPr>
      <w:keepNext/>
      <w:tabs>
        <w:tab w:val="left" w:pos="567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FE149D"/>
    <w:rPr>
      <w:rFonts w:cs="Times New Roman"/>
    </w:rPr>
  </w:style>
  <w:style w:type="paragraph" w:styleId="a6">
    <w:name w:val="header"/>
    <w:basedOn w:val="a"/>
    <w:link w:val="a7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9D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FE149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Plain Text"/>
    <w:basedOn w:val="a"/>
    <w:link w:val="ab"/>
    <w:rsid w:val="00FE14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E14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FE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4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F789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0D4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FC4D3-42A8-437A-94E5-2A3E2492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12</cp:revision>
  <cp:lastPrinted>2025-04-29T08:54:00Z</cp:lastPrinted>
  <dcterms:created xsi:type="dcterms:W3CDTF">2025-04-24T09:37:00Z</dcterms:created>
  <dcterms:modified xsi:type="dcterms:W3CDTF">2025-04-29T09:49:00Z</dcterms:modified>
</cp:coreProperties>
</file>